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高级网络管理员</w:t>
      </w:r>
    </w:p>
    <w:p>
      <w:r>
        <w:rPr>
          <w:rFonts w:ascii="宋体" w:hAnsi="宋体" w:eastAsia="宋体"/>
          <w:sz w:val="24"/>
        </w:rPr>
        <w:t>杨传军主编；张拥军，谢德智，李红，邢宇光，徐满合编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高级网络管理员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杨传军主编；张拥军，谢德智，李红，邢宇光，徐满合编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本书出售、求购地址：https://www.jiaokey.com/book/detail/11578797.html</w:t>
      </w:r>
    </w:p>
    <w:p>
      <w:r>
        <w:t>更多相关图书推荐：https://www.jiaokey.com</w:t>
      </w:r>
    </w:p>
    <w:p>
      <w:r>
        <w:t>杨传军主编；张拥军，谢德智，李红，邢宇光，徐满合编 其他作品：https://www.jiaokey.com/tag/杨传军主编；张拥军，谢德智，李红，邢宇光，徐满合编.html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关键词搜索：https://www.jiaokey.com/tag/高级网络管理员.html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