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新课标小学生课堂作文起步  三年级  （第2版）</w:t>
      </w:r>
    </w:p>
    <w:p>
      <w:r>
        <w:rPr>
          <w:rFonts w:ascii="宋体" w:hAnsi="宋体" w:eastAsia="宋体"/>
          <w:sz w:val="24"/>
        </w:rPr>
        <w:t>何孔标  毛建华丛书主编  陈才孚  屠铁梅本册编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新课标小学生课堂作文起步  三年级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何孔标  毛建华丛书主编  陈才孚  屠铁梅本册编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本书出售、求购地址：https://www.jiaokey.com/book/detail/11578042.html</w:t>
      </w:r>
    </w:p>
    <w:p>
      <w:r>
        <w:t>更多相关图书推荐：https://www.jiaokey.com</w:t>
      </w:r>
    </w:p>
    <w:p>
      <w:r>
        <w:t>何孔标  毛建华丛书主编  陈才孚  屠铁梅本册编 其他作品：https://www.jiaokey.com/tag/何孔标  毛建华丛书主编  陈才孚  屠铁梅本册编.html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关键词搜索：https://www.jiaokey.com/tag/新课标小学生课堂作文起步  三年级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