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工科大学物理习题与选解</w:t>
      </w:r>
    </w:p>
    <w:p>
      <w:r>
        <w:rPr>
          <w:rFonts w:ascii="宋体" w:hAnsi="宋体" w:eastAsia="宋体"/>
          <w:sz w:val="24"/>
        </w:rPr>
        <w:t>许丽敏  朱祖萱  李燮里编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工科大学物理习题与选解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许丽敏  朱祖萱  李燮里编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本书出售、求购地址：https://www.jiaokey.com/book/detail/11577813.html</w:t>
      </w:r>
    </w:p>
    <w:p>
      <w:r>
        <w:t>更多相关图书推荐：https://www.jiaokey.com</w:t>
      </w:r>
    </w:p>
    <w:p>
      <w:r>
        <w:t>许丽敏  朱祖萱  李燮里编 其他作品：https://www.jiaokey.com/tag/许丽敏  朱祖萱  李燮里编.html</w:t>
      </w:r>
    </w:p>
    <w:p>
      <w:r>
        <w:t>华东化工学院出版社 出版图书：https://www.jiaokey.com/tag/华东化工学院出版社.html</w:t>
      </w:r>
    </w:p>
    <w:p>
      <w:r>
        <w:t>关键词搜索：https://www.jiaokey.com/tag/工科大学物理习题与选解.html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