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书名：社会主义市场经济条件下农村基层党组织建设</w:t>
      </w:r>
    </w:p>
    <w:p>
      <w:r>
        <w:t>作者：吴警旭，王太广主编</w:t>
      </w:r>
    </w:p>
    <w:p>
      <w:r>
        <w:t>出版社：郑州：中原农民出版社</w:t>
      </w:r>
    </w:p>
    <w:p>
      <w:r>
        <w:t>出版日期：1997.11</w:t>
      </w:r>
    </w:p>
    <w:p>
      <w:r>
        <w:t>总页数：314</w:t>
      </w:r>
    </w:p>
    <w:p>
      <w:r>
        <w:t>更多请访问教客网: www.jiaokey.com</w:t>
      </w:r>
    </w:p>
    <w:p>
      <w:r>
        <w:t>社会主义市场经济条件下农村基层党组织建设 评论地址：https://www.jiaokey.com/book/detail/11577234.html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