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文书工作与档案管理</w:t>
      </w:r>
    </w:p>
    <w:p>
      <w:r>
        <w:rPr>
          <w:rFonts w:ascii="宋体" w:hAnsi="宋体" w:eastAsia="宋体"/>
          <w:sz w:val="24"/>
        </w:rPr>
        <w:t>高职高专秘书专业教材编委会组编；吴凤祥，何坦野主编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文书工作与档案管理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高职高专秘书专业教材编委会组编；吴凤祥，何坦野主编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本书出售、求购地址：https://www.jiaokey.com/book/detail/11576373.html</w:t>
      </w:r>
    </w:p>
    <w:p>
      <w:r>
        <w:t>更多相关图书推荐：https://www.jiaokey.com</w:t>
      </w:r>
    </w:p>
    <w:p>
      <w:r>
        <w:t>高职高专秘书专业教材编委会组编；吴凤祥，何坦野主编 其他作品：https://www.jiaokey.com/tag/高职高专秘书专业教材编委会组编；吴凤祥，何坦野主编.html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关键词搜索：https://www.jiaokey.com/tag/文书工作与档案管理.html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