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七年级  下  配语文版</w:t>
      </w:r>
    </w:p>
    <w:p>
      <w:r>
        <w:rPr>
          <w:rFonts w:ascii="宋体" w:hAnsi="宋体" w:eastAsia="宋体"/>
          <w:sz w:val="24"/>
        </w:rPr>
        <w:t>韦静，覃树楠，林苏柳，吴枫，阳日清，卢相林编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七年级  下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韦静，覃树楠，林苏柳，吴枫，阳日清，卢相林编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本书出售、求购地址：https://www.jiaokey.com/book/detail/11575970.html</w:t>
      </w:r>
    </w:p>
    <w:p>
      <w:r>
        <w:t>更多相关图书推荐：https://www.jiaokey.com</w:t>
      </w:r>
    </w:p>
    <w:p>
      <w:r>
        <w:t>韦静，覃树楠，林苏柳，吴枫，阳日清，卢相林编 其他作品：https://www.jiaokey.com/tag/韦静，覃树楠，林苏柳，吴枫，阳日清，卢相林编.html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七年级  下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