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书名：洛水神女  奇才曹植与艳淑甄氏的爱情悲剧</w:t>
      </w:r>
    </w:p>
    <w:p>
      <w:r>
        <w:t>作者：林志方编剧</w:t>
      </w:r>
    </w:p>
    <w:p>
      <w:r>
        <w:t>出版社：上海：学林出版社</w:t>
      </w:r>
    </w:p>
    <w:p>
      <w:r>
        <w:t>出版日期：1989.03</w:t>
      </w:r>
    </w:p>
    <w:p>
      <w:r>
        <w:t>总页数：78</w:t>
      </w:r>
    </w:p>
    <w:p>
      <w:r>
        <w:t>更多请访问教客网: www.jiaokey.com</w:t>
      </w:r>
    </w:p>
    <w:p>
      <w:r>
        <w:t>洛水神女  奇才曹植与艳淑甄氏的爱情悲剧 评论地址：https://www.jiaokey.com/book/detail/11575423.html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