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中国扶贫政策 趋势与挑战 trends and challenges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中国扶贫政策 趋势与挑战 trends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本书出售、求购地址：https://www.jiaokey.com/book/detail/11575289.html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关键词搜索：https://www.jiaokey.com/tag/中国扶贫政策 趋势与挑战 trends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