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家庭与工作  填补空白</w:t>
      </w:r>
    </w:p>
    <w:p>
      <w:r>
        <w:rPr>
          <w:rFonts w:ascii="宋体" w:hAnsi="宋体" w:eastAsia="宋体"/>
          <w:sz w:val="24"/>
        </w:rPr>
        <w:t>（美）西尔维亚·安·休莱特等编辑；廖槐芬译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家庭与工作  填补空白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（美）西尔维亚·安·休莱特等编辑；廖槐芬译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本书出售、求购地址：https://www.jiaokey.com/book/detail/11573923.html</w:t>
      </w:r>
    </w:p>
    <w:p>
      <w:r>
        <w:t>更多相关图书推荐：https://www.jiaokey.com</w:t>
      </w:r>
    </w:p>
    <w:p>
      <w:r>
        <w:t>（美）西尔维亚·安·休莱特等编辑；廖槐芬译 其他作品：https://www.jiaokey.com/tag/（美）西尔维亚·安·休莱特等编辑；廖槐芬译.html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关键词搜索：https://www.jiaokey.com/tag/家庭与工作  填补空白.html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