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非全天候父母  对没有孩子监护权的离婚父母的指导</w:t>
      </w:r>
    </w:p>
    <w:p>
      <w:r>
        <w:rPr>
          <w:rFonts w:ascii="宋体" w:hAnsi="宋体" w:eastAsia="宋体"/>
          <w:sz w:val="24"/>
        </w:rPr>
        <w:t>（加拿大）卡洛琳·普格（Carolyn Pogue）著；于洋，李兰英译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非全天候父母  对没有孩子监护权的离婚父母的指导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（加拿大）卡洛琳·普格（Carolyn Pogue）著；于洋，李兰英译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本书出售、求购地址：https://www.jiaokey.com/book/detail/11573685.html</w:t>
      </w:r>
    </w:p>
    <w:p>
      <w:r>
        <w:t>更多相关图书推荐：https://www.jiaokey.com</w:t>
      </w:r>
    </w:p>
    <w:p>
      <w:r>
        <w:t>（加拿大）卡洛琳·普格（Carolyn Pogue）著；于洋，李兰英译 其他作品：https://www.jiaokey.com/tag/（加拿大）卡洛琳·普格（Carolyn Pogue）著；于洋，李兰英译.html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关键词搜索：https://www.jiaokey.com/tag/非全天候父母  对没有孩子监护权的离婚父母的指导.html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