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苏州丝绸档案资料汇编  上</w:t>
      </w:r>
    </w:p>
    <w:p>
      <w:r>
        <w:rPr>
          <w:rFonts w:ascii="宋体" w:hAnsi="宋体" w:eastAsia="宋体"/>
          <w:sz w:val="24"/>
        </w:rPr>
        <w:t>苏州市档案馆编；曹喜琛，叶万忠，林植霖，屠雪华，刘耿生，耿建军主编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苏州丝绸档案资料汇编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苏州市档案馆编；曹喜琛，叶万忠，林植霖，屠雪华，刘耿生，耿建军主编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本书出售、求购地址：https://www.jiaokey.com/book/detail/11572055.html</w:t>
      </w:r>
    </w:p>
    <w:p>
      <w:r>
        <w:t>更多相关图书推荐：https://www.jiaokey.com</w:t>
      </w:r>
    </w:p>
    <w:p>
      <w:r>
        <w:t>苏州市档案馆编；曹喜琛，叶万忠，林植霖，屠雪华，刘耿生，耿建军主编 其他作品：https://www.jiaokey.com/tag/苏州市档案馆编；曹喜琛，叶万忠，林植霖，屠雪华，刘耿生，耿建军主编.html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关键词搜索：https://www.jiaokey.com/tag/苏州丝绸档案资料汇编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