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离退休人员待遇文件汇编</w:t>
      </w:r>
    </w:p>
    <w:p>
      <w:r>
        <w:rPr>
          <w:rFonts w:ascii="宋体" w:hAnsi="宋体" w:eastAsia="宋体"/>
          <w:sz w:val="24"/>
        </w:rPr>
        <w:t>化学工业部机关财务处汇编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离退休人员待遇文件汇编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化学工业部机关财务处汇编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本书出售、求购地址：https://www.jiaokey.com/book/detail/11571899.html</w:t>
      </w:r>
    </w:p>
    <w:p>
      <w:r>
        <w:t>更多相关图书推荐：https://www.jiaokey.com</w:t>
      </w:r>
    </w:p>
    <w:p>
      <w:r>
        <w:t>化学工业部机关财务处汇编 其他作品：https://www.jiaokey.com/tag/化学工业部机关财务处汇编.html</w:t>
      </w:r>
    </w:p>
    <w:p>
      <w:r>
        <w:t>关键词搜索：https://www.jiaokey.com/tag/离退休人员待遇文件汇编.html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