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书名：金属板料成形及其模具设计实例</w:t>
      </w:r>
    </w:p>
    <w:p>
      <w:r>
        <w:t>作者：（美）武科塔·保贾诺维茨（Vukota Boljanovic）编著；张国强，董红，吴承格译</w:t>
      </w:r>
    </w:p>
    <w:p>
      <w:r>
        <w:t>出版社：北京：化学工业出版社</w:t>
      </w:r>
    </w:p>
    <w:p>
      <w:r>
        <w:t>出版日期：2006.02</w:t>
      </w:r>
    </w:p>
    <w:p>
      <w:r>
        <w:t>总页数：181</w:t>
      </w:r>
    </w:p>
    <w:p>
      <w:r>
        <w:t>更多请访问教客网: www.jiaokey.com</w:t>
      </w:r>
    </w:p>
    <w:p>
      <w:r>
        <w:t>金属板料成形及其模具设计实例 评论地址：https://www.jiaokey.com/book/detail/11571719.html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