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泉之韵  中英文本</w:t>
      </w:r>
    </w:p>
    <w:p>
      <w:r>
        <w:rPr>
          <w:rFonts w:ascii="宋体" w:hAnsi="宋体" w:eastAsia="宋体"/>
          <w:sz w:val="24"/>
        </w:rPr>
        <w:t>宋卫东著；中共济南市委宣传部，中国新闻社山东分社，山东中齐房地产开发有限公司编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泉之韵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宋卫东著；中共济南市委宣传部，中国新闻社山东分社，山东中齐房地产开发有限公司编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本书出售、求购地址：https://www.jiaokey.com/book/detail/11571207.html</w:t>
      </w:r>
    </w:p>
    <w:p>
      <w:r>
        <w:t>更多相关图书推荐：https://www.jiaokey.com</w:t>
      </w:r>
    </w:p>
    <w:p>
      <w:r>
        <w:t>宋卫东著；中共济南市委宣传部，中国新闻社山东分社，山东中齐房地产开发有限公司编 其他作品：https://www.jiaokey.com/tag/宋卫东著；中共济南市委宣传部，中国新闻社山东分社，山东中齐房地产开发有限公司编.html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关键词搜索：https://www.jiaokey.com/tag/泉之韵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