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你不可不知道的画家笔下的女人  中世纪至20世纪各种风格画派</w:t>
      </w:r>
    </w:p>
    <w:p>
      <w:r>
        <w:rPr>
          <w:rFonts w:ascii="宋体" w:hAnsi="宋体" w:eastAsia="宋体"/>
          <w:sz w:val="24"/>
        </w:rPr>
        <w:t>许丽雯暨艺术企划小组编著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你不可不知道的画家笔下的女人  中世纪至20世纪各种风格画派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许丽雯暨艺术企划小组编著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本书出售、求购地址：https://www.jiaokey.com/book/detail/11571168.html</w:t>
      </w:r>
    </w:p>
    <w:p>
      <w:r>
        <w:t>更多相关图书推荐：https://www.jiaokey.com</w:t>
      </w:r>
    </w:p>
    <w:p>
      <w:r>
        <w:t>许丽雯暨艺术企划小组编著 其他作品：https://www.jiaokey.com/tag/许丽雯暨艺术企划小组编著.html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关键词搜索：https://www.jiaokey.com/tag/你不可不知道的画家笔下的女人  中世纪至20世纪各种风格画派.html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