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知识产权法教学案例  法律版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知识产权法教学案例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本书出售、求购地址：https://www.jiaokey.com/book/detail/11570859.html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关键词搜索：https://www.jiaokey.com/tag/知识产权法教学案例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