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实用金融英汉词典</w:t>
      </w:r>
    </w:p>
    <w:p>
      <w:r>
        <w:rPr>
          <w:rFonts w:ascii="宋体" w:hAnsi="宋体" w:eastAsia="宋体"/>
          <w:sz w:val="24"/>
        </w:rPr>
        <w:t>陈建辉主编；杜艳萍，陈明凤，佘巧耘，钟国莺副主编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陈建辉主编；杜艳萍，陈明凤，佘巧耘，钟国莺副主编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本书出售、求购地址：https://www.jiaokey.com/book/detail/11570855.html</w:t>
      </w:r>
    </w:p>
    <w:p>
      <w:r>
        <w:t>更多相关图书推荐：https://www.jiaokey.com</w:t>
      </w:r>
    </w:p>
    <w:p>
      <w:r>
        <w:t>陈建辉主编；杜艳萍，陈明凤，佘巧耘，钟国莺副主编 其他作品：https://www.jiaokey.com/tag/陈建辉主编；杜艳萍，陈明凤，佘巧耘，钟国莺副主编.html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关键词搜索：https://www.jiaokey.com/tag/实用金融英汉词典.html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