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书名：气质·魅力·好人缘  女人的三大资本</w:t>
      </w:r>
    </w:p>
    <w:p>
      <w:r>
        <w:t>作者：伊人编著</w:t>
      </w:r>
    </w:p>
    <w:p>
      <w:r>
        <w:t>出版社：北京：华艺出版社</w:t>
      </w:r>
    </w:p>
    <w:p>
      <w:r>
        <w:t>出版日期：2005.02</w:t>
      </w:r>
    </w:p>
    <w:p>
      <w:r>
        <w:t>总页数：400</w:t>
      </w:r>
    </w:p>
    <w:p>
      <w:r>
        <w:t>更多请访问教客网: www.jiaokey.com</w:t>
      </w:r>
    </w:p>
    <w:p>
      <w:r>
        <w:t>气质·魅力·好人缘  女人的三大资本 评论地址：https://www.jiaokey.com/book/detail/11570262.html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