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俄罗斯思想  19世纪至20世纪初俄罗斯思想的主要问题  第2版</w:t>
      </w:r>
    </w:p>
    <w:p>
      <w:r>
        <w:rPr>
          <w:rFonts w:ascii="宋体" w:hAnsi="宋体" w:eastAsia="宋体"/>
          <w:sz w:val="24"/>
        </w:rPr>
        <w:t>（俄）尼·别尔嘉耶夫（Николай，Бердяев）著；雷永生，邱守娟译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俄罗斯思想  19世纪至20世纪初俄罗斯思想的主要问题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（俄）尼·别尔嘉耶夫（Николай，Бердяев）著；雷永生，邱守娟译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本书出售、求购地址：https://www.jiaokey.com/book/detail/11570153.html</w:t>
      </w:r>
    </w:p>
    <w:p>
      <w:r>
        <w:t>更多相关图书推荐：https://www.jiaokey.com</w:t>
      </w:r>
    </w:p>
    <w:p>
      <w:r>
        <w:t>（俄）尼·别尔嘉耶夫（Николай，Бердяев）著；雷永生，邱守娟译 其他作品：https://www.jiaokey.com/tag/（俄）尼·别尔嘉耶夫（Николай，Бердяев）著；雷永生，邱守娟译.html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关键词搜索：https://www.jiaokey.com/tag/俄罗斯思想  19世纪至20世纪初俄罗斯思想的主要问题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