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拨云见日  历史大追问</w:t>
      </w:r>
    </w:p>
    <w:p>
      <w:r>
        <w:rPr>
          <w:rFonts w:ascii="宋体" w:hAnsi="宋体" w:eastAsia="宋体"/>
          <w:sz w:val="24"/>
        </w:rPr>
        <w:t>姚博编著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拨云见日  历史大追问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本书出售、求购地址：https://www.jiaokey.com/book/detail/11569496.html</w:t>
      </w:r>
    </w:p>
    <w:p>
      <w:r>
        <w:t>更多相关图书推荐：https://www.jiaokey.com</w:t>
      </w:r>
    </w:p>
    <w:p>
      <w:r>
        <w:t>姚博编著 其他作品：https://www.jiaokey.com/tag/姚博编著.html</w:t>
      </w:r>
    </w:p>
    <w:p>
      <w:r>
        <w:t>北京市：西苑出版社 出版图书：https://www.jiaokey.com/tag/北京市：西苑出版社.html</w:t>
      </w:r>
    </w:p>
    <w:p>
      <w:r>
        <w:t>关键词搜索：https://www.jiaokey.com/tag/拨云见日  历史大追问.html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