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四部丛刊三编  史部  潜虚  野菜博录  图画考  独断  古今注</w:t>
      </w:r>
    </w:p>
    <w:p>
      <w:r>
        <w:rPr>
          <w:rFonts w:ascii="宋体" w:hAnsi="宋体" w:eastAsia="宋体"/>
          <w:sz w:val="24"/>
        </w:rPr>
        <w:t>（宋）司马光，（明）鲍山，（元）盛熙明，（汉）蔡邕，（晋）崔豹撰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8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四部丛刊三编  史部  潜虚  野菜博录  图画考  独断  古今注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（宋）司马光，（明）鲍山，（元）盛熙明，（汉）蔡邕，（晋）崔豹撰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上海:上海书店出版社,1935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本书出售、求购地址：https://www.jiaokey.com/book/detail/11568982.html</w:t>
      </w:r>
    </w:p>
    <w:p>
      <w:r>
        <w:t>更多相关图书推荐：https://www.jiaokey.com</w:t>
      </w:r>
    </w:p>
    <w:p>
      <w:r>
        <w:t>（宋）司马光，（明）鲍山，（元）盛熙明，（汉）蔡邕，（晋）崔豹撰 其他作品：https://www.jiaokey.com/tag/（宋）司马光，（明）鲍山，（元）盛熙明，（汉）蔡邕，（晋）崔豹撰.html</w:t>
      </w:r>
    </w:p>
    <w:p>
      <w:r>
        <w:t>上海:上海书店出版社,1935 出版图书：https://www.jiaokey.com/tag/上海:上海书店出版社,1935.html</w:t>
      </w:r>
    </w:p>
    <w:p>
      <w:r>
        <w:t>关键词搜索：https://www.jiaokey.com/tag/四部丛刊三编  史部  潜虚  野菜博录  图画考  独断  古今注.html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