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  文白对照  第6卷</w:t>
      </w:r>
    </w:p>
    <w:p>
      <w:r>
        <w:rPr>
          <w:rFonts w:ascii="宋体" w:hAnsi="宋体" w:eastAsia="宋体"/>
          <w:sz w:val="24"/>
        </w:rPr>
        <w:t>司马光原著；朱熹编撰；孙通海，李巨泰主编；王秀梅，王景桐，朱振华，陈雄副主编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  文白对照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司马光原著；朱熹编撰；孙通海，李巨泰主编；王秀梅，王景桐，朱振华，陈雄副主编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本书出售、求购地址：https://www.jiaokey.com/book/detail/11568032.html</w:t>
      </w:r>
    </w:p>
    <w:p>
      <w:r>
        <w:t>更多相关图书推荐：https://www.jiaokey.com</w:t>
      </w:r>
    </w:p>
    <w:p>
      <w:r>
        <w:t>司马光原著；朱熹编撰；孙通海，李巨泰主编；王秀梅，王景桐，朱振华，陈雄副主编 其他作品：https://www.jiaokey.com/tag/司马光原著；朱熹编撰；孙通海，李巨泰主编；王秀梅，王景桐，朱振华，陈雄副主编.html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关键词搜索：https://www.jiaokey.com/tag/资治通鉴精华  文白对照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