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科学种田</w:t>
      </w:r>
    </w:p>
    <w:p>
      <w:r>
        <w:rPr>
          <w:rFonts w:ascii="宋体" w:hAnsi="宋体" w:eastAsia="宋体"/>
          <w:sz w:val="24"/>
        </w:rPr>
        <w:t>江苏省镇江地区干革命委员会科技组编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江苏省镇江地区干革命委员会科技组编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本书出售、求购地址：https://www.jiaokey.com/book/detail/11567986.html</w:t>
      </w:r>
    </w:p>
    <w:p>
      <w:r>
        <w:t>更多相关图书推荐：https://www.jiaokey.com</w:t>
      </w:r>
    </w:p>
    <w:p>
      <w:r>
        <w:t>江苏省镇江地区干革命委员会科技组编 其他作品：https://www.jiaokey.com/tag/江苏省镇江地区干革命委员会科技组编.html</w:t>
      </w:r>
    </w:p>
    <w:p>
      <w:r>
        <w:t>关键词搜索：https://www.jiaokey.com/tag/科学种田.html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