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书名：贫困的传递与遏制 城市低保家庭第二代问题研究</w:t>
      </w:r>
    </w:p>
    <w:p>
      <w:r>
        <w:t>作者：孙莹著</w:t>
      </w:r>
    </w:p>
    <w:p>
      <w:r>
        <w:t>出版社：</w:t>
      </w:r>
    </w:p>
    <w:p>
      <w:r>
        <w:t>出版日期：2005.10</w:t>
      </w:r>
    </w:p>
    <w:p>
      <w:r>
        <w:t>总页数：295</w:t>
      </w:r>
    </w:p>
    <w:p>
      <w:r>
        <w:t>更多请访问教客网: www.jiaokey.com</w:t>
      </w:r>
    </w:p>
    <w:p>
      <w:r>
        <w:t>贫困的传递与遏制 城市低保家庭第二代问题研究 评论地址：https://www.jiaokey.com/book/detail/11567672.html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