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书名：杂交水稻早熟高产组合威伏64</w:t>
      </w:r>
    </w:p>
    <w:p>
      <w:r>
        <w:t>作者：湖南杂交水稻研究中心编</w:t>
      </w:r>
    </w:p>
    <w:p>
      <w:r>
        <w:t>出版社：长沙：湖南科学技术出版社</w:t>
      </w:r>
    </w:p>
    <w:p>
      <w:r>
        <w:t>出版日期：1986.02</w:t>
      </w:r>
    </w:p>
    <w:p>
      <w:r>
        <w:t>总页数：124</w:t>
      </w:r>
    </w:p>
    <w:p>
      <w:r>
        <w:t>更多请访问教客网: www.jiaokey.com</w:t>
      </w:r>
    </w:p>
    <w:p>
      <w:r>
        <w:t>杂交水稻早熟高产组合威伏64 评论地址：https://www.jiaokey.com/book/detail/11567589.html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