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通古斯卡火球之迷  20世纪最难解的科学迷团之一</w:t>
      </w:r>
    </w:p>
    <w:p>
      <w:r>
        <w:rPr>
          <w:rFonts w:ascii="宋体" w:hAnsi="宋体" w:eastAsia="宋体"/>
          <w:sz w:val="24"/>
        </w:rPr>
        <w:t>（澳大利亚）萨伦德拉·弗马著；梁鹿亭，王芬芳译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通古斯卡火球之迷  20世纪最难解的科学迷团之一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（澳大利亚）萨伦德拉·弗马著；梁鹿亭，王芬芳译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本书出售、求购地址：https://www.jiaokey.com/book/detail/11566884.html</w:t>
      </w:r>
    </w:p>
    <w:p>
      <w:r>
        <w:t>更多相关图书推荐：https://www.jiaokey.com</w:t>
      </w:r>
    </w:p>
    <w:p>
      <w:r>
        <w:t>（澳大利亚）萨伦德拉·弗马著；梁鹿亭，王芬芳译 其他作品：https://www.jiaokey.com/tag/（澳大利亚）萨伦德拉·弗马著；梁鹿亭，王芬芳译.html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关键词搜索：https://www.jiaokey.com/tag/通古斯卡火球之迷  20世纪最难解的科学迷团之一.html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