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法律帮助一点通：债权与债务</w:t>
      </w:r>
    </w:p>
    <w:p>
      <w:r>
        <w:rPr>
          <w:rFonts w:ascii="宋体" w:hAnsi="宋体" w:eastAsia="宋体"/>
          <w:sz w:val="24"/>
        </w:rPr>
        <w:t>袁其国主编；王晶本册执行主编；智斌，蔡巧萍，刘妙香，张竞，潘勇锋编著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法律帮助一点通：债权与债务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袁其国主编；王晶本册执行主编；智斌，蔡巧萍，刘妙香，张竞，潘勇锋编著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本书出售、求购地址：https://www.jiaokey.com/book/detail/11566677.html</w:t>
      </w:r>
    </w:p>
    <w:p>
      <w:r>
        <w:t>更多相关图书推荐：https://www.jiaokey.com</w:t>
      </w:r>
    </w:p>
    <w:p>
      <w:r>
        <w:t>袁其国主编；王晶本册执行主编；智斌，蔡巧萍，刘妙香，张竞，潘勇锋编著 其他作品：https://www.jiaokey.com/tag/袁其国主编；王晶本册执行主编；智斌，蔡巧萍，刘妙香，张竞，潘勇锋编著.html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关键词搜索：https://www.jiaokey.com/tag/法律帮助一点通：债权与债务.html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