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中华人民共和国福建省仙游县郊尾镇志</w:t>
      </w:r>
    </w:p>
    <w:p>
      <w:r>
        <w:rPr>
          <w:rFonts w:ascii="宋体" w:hAnsi="宋体" w:eastAsia="宋体"/>
          <w:sz w:val="24"/>
        </w:rPr>
        <w:t>温训新主编；何文光，张金德，蔡建华，许良统，张启富副主编郊尾镇人民政府编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中华人民共和国福建省仙游县郊尾镇志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温训新主编；何文光，张金德，蔡建华，许良统，张启富副主编郊尾镇人民政府编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本书出售、求购地址：https://www.jiaokey.com/book/detail/11564296.html</w:t>
      </w:r>
    </w:p>
    <w:p>
      <w:r>
        <w:t>更多相关图书推荐：https://www.jiaokey.com</w:t>
      </w:r>
    </w:p>
    <w:p>
      <w:r>
        <w:t>温训新主编；何文光，张金德，蔡建华，许良统，张启富副主编郊尾镇人民政府编 其他作品：https://www.jiaokey.com/tag/温训新主编；何文光，张金德，蔡建华，许良统，张启富副主编郊尾镇人民政府编.html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关键词搜索：https://www.jiaokey.com/tag/中华人民共和国福建省仙游县郊尾镇志.html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