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中国国策报告  新境界：从“发展是硬道理”到“科学发展观”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中国国策报告  新境界：从“发展是硬道理”到“科学发展观”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本书出售、求购地址：https://www.jiaokey.com/book/detail/11558283.html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关键词搜索：https://www.jiaokey.com/tag/中国国策报告  新境界：从“发展是硬道理”到“科学发展观”.html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