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超越时空的传闻</w:t>
      </w:r>
    </w:p>
    <w:p>
      <w:r>
        <w:rPr>
          <w:rFonts w:ascii="宋体" w:hAnsi="宋体" w:eastAsia="宋体"/>
          <w:sz w:val="24"/>
        </w:rPr>
        <w:t>乱世佳人，白菜，流水剑客，夜X等著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超越时空的传闻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乱世佳人，白菜，流水剑客，夜X等著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本书出售、求购地址：https://www.jiaokey.com/book/detail/11556769.html</w:t>
      </w:r>
    </w:p>
    <w:p>
      <w:r>
        <w:t>更多相关图书推荐：https://www.jiaokey.com</w:t>
      </w:r>
    </w:p>
    <w:p>
      <w:r>
        <w:t>乱世佳人，白菜，流水剑客，夜X等著 其他作品：https://www.jiaokey.com/tag/乱世佳人，白菜，流水剑客，夜X等著.html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关键词搜索：https://www.jiaokey.com/tag/超越时空的传闻.html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