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巴尔街风云</w:t>
      </w:r>
    </w:p>
    <w:p>
      <w:r>
        <w:rPr>
          <w:rFonts w:ascii="宋体" w:hAnsi="宋体" w:eastAsia="宋体"/>
          <w:sz w:val="24"/>
        </w:rPr>
        <w:t>（匈）蒙纳尔·菲兰兹原著；黄得时编译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巴尔街风云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（匈）蒙纳尔·菲兰兹原著；黄得时编译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本书出售、求购地址：https://www.jiaokey.com/book/detail/11554956.html</w:t>
      </w:r>
    </w:p>
    <w:p>
      <w:r>
        <w:t>更多相关图书推荐：https://www.jiaokey.com</w:t>
      </w:r>
    </w:p>
    <w:p>
      <w:r>
        <w:t>（匈）蒙纳尔·菲兰兹原著；黄得时编译 其他作品：https://www.jiaokey.com/tag/（匈）蒙纳尔·菲兰兹原著；黄得时编译.html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关键词搜索：https://www.jiaokey.com/tag/巴尔街风云.html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