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密谋</w:t>
      </w:r>
    </w:p>
    <w:p>
      <w:r>
        <w:rPr>
          <w:rFonts w:ascii="宋体" w:hAnsi="宋体" w:eastAsia="宋体"/>
          <w:sz w:val="24"/>
        </w:rPr>
        <w:t>（德）法比安·棱克著；（德）丹尼尔·索尔插图；江澜，谢秋译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（德）法比安·棱克著；（德）丹尼尔·索尔插图；江澜，谢秋译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本书出售、求购地址：https://www.jiaokey.com/book/detail/11554334.html</w:t>
      </w:r>
    </w:p>
    <w:p>
      <w:r>
        <w:t>更多相关图书推荐：https://www.jiaokey.com</w:t>
      </w:r>
    </w:p>
    <w:p>
      <w:r>
        <w:t>（德）法比安·棱克著；（德）丹尼尔·索尔插图；江澜，谢秋译 其他作品：https://www.jiaokey.com/tag/（德）法比安·棱克著；（德）丹尼尔·索尔插图；江澜，谢秋译.html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关键词搜索：https://www.jiaokey.com/tag/密谋.html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