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彩图汉语注音成语故事  上  一鼓作气</w:t>
      </w:r>
    </w:p>
    <w:p>
      <w:r>
        <w:rPr>
          <w:rFonts w:ascii="宋体" w:hAnsi="宋体" w:eastAsia="宋体"/>
          <w:sz w:val="24"/>
        </w:rPr>
        <w:t>阿叶文；周强，卢新民，黄晴，李慧绘图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彩图汉语注音成语故事  上  一鼓作气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阿叶文；周强，卢新民，黄晴，李慧绘图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本书出售、求购地址：https://www.jiaokey.com/book/detail/11553135.html</w:t>
      </w:r>
    </w:p>
    <w:p>
      <w:r>
        <w:t>更多相关图书推荐：https://www.jiaokey.com</w:t>
      </w:r>
    </w:p>
    <w:p>
      <w:r>
        <w:t>阿叶文；周强，卢新民，黄晴，李慧绘图 其他作品：https://www.jiaokey.com/tag/阿叶文；周强，卢新民，黄晴，李慧绘图.html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关键词搜索：https://www.jiaokey.com/tag/彩图汉语注音成语故事  上  一鼓作气.html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