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贝洛童话</w:t>
      </w:r>
    </w:p>
    <w:p>
      <w:r>
        <w:rPr>
          <w:rFonts w:ascii="宋体" w:hAnsi="宋体" w:eastAsia="宋体"/>
          <w:sz w:val="24"/>
        </w:rPr>
        <w:t>（法）贝洛著；高达辛丝嘉图；唐玫芬，郭恩惠译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贝洛童话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（法）贝洛著；高达辛丝嘉图；唐玫芬，郭恩惠译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本书出售、求购地址：https://www.jiaokey.com/book/detail/11553128.html</w:t>
      </w:r>
    </w:p>
    <w:p>
      <w:r>
        <w:t>更多相关图书推荐：https://www.jiaokey.com</w:t>
      </w:r>
    </w:p>
    <w:p>
      <w:r>
        <w:t>（法）贝洛著；高达辛丝嘉图；唐玫芬，郭恩惠译 其他作品：https://www.jiaokey.com/tag/（法）贝洛著；高达辛丝嘉图；唐玫芬，郭恩惠译.html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关键词搜索：https://www.jiaokey.com/tag/童话-作品集-法国-近代.html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