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书名：子恺漫画  百年经典  世纪珍藏  影响过我们的漫画</w:t>
      </w:r>
    </w:p>
    <w:p>
      <w:r>
        <w:t>作者：丰子恺绘；聂作平，陈晓尧编文</w:t>
      </w:r>
    </w:p>
    <w:p>
      <w:r>
        <w:t>出版社：成都：四川少年儿童出版社</w:t>
      </w:r>
    </w:p>
    <w:p>
      <w:r>
        <w:t>出版日期：2004.03</w:t>
      </w:r>
    </w:p>
    <w:p>
      <w:r>
        <w:t>总页数：167</w:t>
      </w:r>
    </w:p>
    <w:p>
      <w:r>
        <w:t>更多请访问教客网: www.jiaokey.com</w:t>
      </w:r>
    </w:p>
    <w:p>
      <w:r>
        <w:t>子恺漫画  百年经典  世纪珍藏  影响过我们的漫画 评论地址：https://www.jiaokey.com/book/detail/11553010.html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