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比干文研  第9辑</w:t>
      </w:r>
    </w:p>
    <w:p>
      <w:r>
        <w:rPr>
          <w:rFonts w:ascii="宋体" w:hAnsi="宋体" w:eastAsia="宋体"/>
          <w:sz w:val="24"/>
        </w:rPr>
        <w:t>武荣殷比干文化研究会编；林少川主编；林金表，陈思超，林闻选副主编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比干文研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武荣殷比干文化研究会编；林少川主编；林金表，陈思超，林闻选副主编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本书出售、求购地址：https://www.jiaokey.com/book/detail/11552151.html</w:t>
      </w:r>
    </w:p>
    <w:p>
      <w:r>
        <w:t>更多相关图书推荐：https://www.jiaokey.com</w:t>
      </w:r>
    </w:p>
    <w:p>
      <w:r>
        <w:t>武荣殷比干文化研究会编；林少川主编；林金表，陈思超，林闻选副主编 其他作品：https://www.jiaokey.com/tag/武荣殷比干文化研究会编；林少川主编；林金表，陈思超，林闻选副主编.html</w:t>
      </w:r>
    </w:p>
    <w:p>
      <w:r>
        <w:t>关键词搜索：https://www.jiaokey.com/tag/比干文研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