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光绪漳浦县志</w:t>
      </w:r>
    </w:p>
    <w:p>
      <w:r>
        <w:rPr>
          <w:rFonts w:ascii="宋体" w:hAnsi="宋体" w:eastAsia="宋体"/>
          <w:sz w:val="24"/>
        </w:rPr>
        <w:t>（清）陈汝咸原本，（清）陈振藻纂，（清）秦炯纂修，陈荫祖修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光绪漳浦县志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（清）陈汝咸原本，（清）陈振藻纂，（清）秦炯纂修，陈荫祖修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本书出售、求购地址：https://www.jiaokey.com/book/detail/11551779.html</w:t>
      </w:r>
    </w:p>
    <w:p>
      <w:r>
        <w:t>更多相关图书推荐：https://www.jiaokey.com</w:t>
      </w:r>
    </w:p>
    <w:p>
      <w:r>
        <w:t>（清）陈汝咸原本，（清）陈振藻纂，（清）秦炯纂修，陈荫祖修 其他作品：https://www.jiaokey.com/tag/（清）陈汝咸原本，（清）陈振藻纂，（清）秦炯纂修，陈荫祖修.html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关键词搜索：https://www.jiaokey.com/tag/光绪漳浦县志.html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