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将军的凄凉：国民党一级上将的最后结局</w:t>
      </w:r>
    </w:p>
    <w:p>
      <w:r>
        <w:rPr>
          <w:rFonts w:ascii="宋体" w:hAnsi="宋体" w:eastAsia="宋体"/>
          <w:sz w:val="24"/>
        </w:rPr>
        <w:t>吴智鹏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将军的凄凉：国民党一级上将的最后结局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本书出售、求购地址：https://www.jiaokey.com/book/detail/11551508.html</w:t>
      </w:r>
    </w:p>
    <w:p>
      <w:r>
        <w:t>更多相关图书推荐：https://www.jiaokey.com</w:t>
      </w:r>
    </w:p>
    <w:p>
      <w:r>
        <w:t>吴智鹏 其他作品：https://www.jiaokey.com/tag/吴智鹏.html</w:t>
      </w:r>
    </w:p>
    <w:p>
      <w:r>
        <w:t>关键词搜索：https://www.jiaokey.com/tag/将军的凄凉：国民党一级上将的最后结局.html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