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面向21世纪高等院校计算机基础系列规划教材  大学计算机基础  上</w:t>
      </w:r>
    </w:p>
    <w:p>
      <w:r>
        <w:rPr>
          <w:rFonts w:ascii="宋体" w:hAnsi="宋体" w:eastAsia="宋体"/>
          <w:sz w:val="24"/>
        </w:rPr>
        <w:t>徐谡主编；李明富，徐立，凌艳副主编；王思霏，王超，王津编著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面向21世纪高等院校计算机基础系列规划教材  大学计算机基础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徐谡主编；李明富，徐立，凌艳副主编；王思霏，王超，王津编著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本书出售、求购地址：https://www.jiaokey.com/book/detail/11548482.html</w:t>
      </w:r>
    </w:p>
    <w:p>
      <w:r>
        <w:t>更多相关图书推荐：https://www.jiaokey.com</w:t>
      </w:r>
    </w:p>
    <w:p>
      <w:r>
        <w:t>徐谡主编；李明富，徐立，凌艳副主编；王思霏，王超，王津编著 其他作品：https://www.jiaokey.com/tag/徐谡主编；李明富，徐立，凌艳副主编；王思霏，王超，王津编著.html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关键词搜索：https://www.jiaokey.com/tag/面向21世纪高等院校计算机基础系列规划教材  大学计算机基础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