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泉州惠安村志  泉州卷</w:t>
      </w:r>
    </w:p>
    <w:p>
      <w:r>
        <w:rPr>
          <w:rFonts w:ascii="宋体" w:hAnsi="宋体" w:eastAsia="宋体"/>
          <w:sz w:val="24"/>
        </w:rPr>
        <w:t>林建，林文代编著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泉州惠安村志  泉州卷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林建，林文代编著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东南名镇名村系列丛书编辑部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本书出售、求购地址：https://www.jiaokey.com/book/detail/11548062.html</w:t>
      </w:r>
    </w:p>
    <w:p>
      <w:r>
        <w:t>更多相关图书推荐：https://www.jiaokey.com</w:t>
      </w:r>
    </w:p>
    <w:p>
      <w:r>
        <w:t>林建，林文代编著 其他作品：https://www.jiaokey.com/tag/林建，林文代编著.html</w:t>
      </w:r>
    </w:p>
    <w:p>
      <w:r>
        <w:t>东南名镇名村系列丛书编辑部 出版图书：https://www.jiaokey.com/tag/东南名镇名村系列丛书编辑部.html</w:t>
      </w:r>
    </w:p>
    <w:p>
      <w:r>
        <w:t>关键词搜索：https://www.jiaokey.com/tag/泉州惠安村志  泉州卷.html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