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书名：调整与优化  新建地方性本科院校专业结构调整和人才培养模式改革探索</w:t>
      </w:r>
    </w:p>
    <w:p>
      <w:r>
        <w:t>作者：陈笃彬主编</w:t>
      </w:r>
    </w:p>
    <w:p>
      <w:r>
        <w:t>出版社：厦门：厦门大学出版社</w:t>
      </w:r>
    </w:p>
    <w:p>
      <w:r>
        <w:t>出版日期：2004.12</w:t>
      </w:r>
    </w:p>
    <w:p>
      <w:r>
        <w:t>总页数：282</w:t>
      </w:r>
    </w:p>
    <w:p>
      <w:r>
        <w:t>更多请访问教客网: www.jiaokey.com</w:t>
      </w:r>
    </w:p>
    <w:p>
      <w:r>
        <w:t>调整与优化  新建地方性本科院校专业结构调整和人才培养模式改革探索 评论地址：https://www.jiaokey.com/book/detail/11547613.html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