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书名：鲤鱼告状  寓言故事集</w:t>
      </w:r>
    </w:p>
    <w:p>
      <w:r>
        <w:t>作者：余毅忠著；李寸松绘图</w:t>
      </w:r>
    </w:p>
    <w:p>
      <w:r>
        <w:t>出版社：北京：中国少年儿童出版社</w:t>
      </w:r>
    </w:p>
    <w:p>
      <w:r>
        <w:t>出版日期：1957.01</w:t>
      </w:r>
    </w:p>
    <w:p>
      <w:r>
        <w:t>总页数：30</w:t>
      </w:r>
    </w:p>
    <w:p>
      <w:r>
        <w:t>更多请访问教客网: www.jiaokey.com</w:t>
      </w:r>
    </w:p>
    <w:p>
      <w:r>
        <w:t>鲤鱼告状  寓言故事集 评论地址：https://www.jiaokey.com/book/detail/11547121.html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