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书名：围棋战略-高中国流</w:t>
      </w:r>
    </w:p>
    <w:p>
      <w:r>
        <w:t>作者：（日）羽根泰正九段著；徐高春，刘健，虞超等编译</w:t>
      </w:r>
    </w:p>
    <w:p>
      <w:r>
        <w:t>出版社：杭州：浙江人民出版社</w:t>
      </w:r>
    </w:p>
    <w:p>
      <w:r>
        <w:t>出版日期：1992.03</w:t>
      </w:r>
    </w:p>
    <w:p>
      <w:r>
        <w:t>总页数：217</w:t>
      </w:r>
    </w:p>
    <w:p>
      <w:r>
        <w:t>更多请访问教客网: www.jiaokey.com</w:t>
      </w:r>
    </w:p>
    <w:p>
      <w:r>
        <w:t>围棋战略-高中国流 评论地址：https://www.jiaokey.com/book/detail/11546974.html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