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高二生物  下  第2次修订  第3版</w:t>
      </w:r>
    </w:p>
    <w:p>
      <w:r>
        <w:rPr>
          <w:rFonts w:ascii="宋体" w:hAnsi="宋体" w:eastAsia="宋体"/>
          <w:sz w:val="24"/>
        </w:rPr>
        <w:t>陈桂壮丛书主编；辛涛本册主编；全国名校特高级教师联合编写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高二生物  下  第2次修订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陈桂壮丛书主编；辛涛本册主编；全国名校特高级教师联合编写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本书出售、求购地址：https://www.jiaokey.com/book/detail/11545615.html</w:t>
      </w:r>
    </w:p>
    <w:p>
      <w:r>
        <w:t>更多相关图书推荐：https://www.jiaokey.com</w:t>
      </w:r>
    </w:p>
    <w:p>
      <w:r>
        <w:t>陈桂壮丛书主编；辛涛本册主编；全国名校特高级教师联合编写 其他作品：https://www.jiaokey.com/tag/陈桂壮丛书主编；辛涛本册主编；全国名校特高级教师联合编写.html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高二生物  下  第2次修订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