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自然之书</w:t>
      </w:r>
    </w:p>
    <w:p>
      <w:r>
        <w:rPr>
          <w:rFonts w:ascii="宋体" w:hAnsi="宋体" w:eastAsia="宋体"/>
          <w:sz w:val="24"/>
        </w:rPr>
        <w:t>（美）亨利·戴维·梭罗（Henry David Thoreau）著；（美）E.M.泰勒编；陶文江，吴云丽译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（美）亨利·戴维·梭罗（Henry David Thoreau）著；（美）E.M.泰勒编；陶文江，吴云丽译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本书出售、求购地址：https://www.jiaokey.com/book/detail/11545183.html</w:t>
      </w:r>
    </w:p>
    <w:p>
      <w:r>
        <w:t>更多相关图书推荐：https://www.jiaokey.com</w:t>
      </w:r>
    </w:p>
    <w:p>
      <w:r>
        <w:t>（美）亨利·戴维·梭罗（Henry David Thoreau）著；（美）E.M.泰勒编；陶文江，吴云丽译 其他作品：https://www.jiaokey.com/tag/（美）亨利·戴维·梭罗（Henry David Thoreau）著；（美）E.M.泰勒编；陶文江，吴云丽译.html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关键词搜索：https://www.jiaokey.com/tag/自然之书.html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