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刺法灸法学习题集</w:t>
      </w:r>
    </w:p>
    <w:p>
      <w:r>
        <w:rPr>
          <w:rFonts w:ascii="宋体" w:hAnsi="宋体" w:eastAsia="宋体"/>
          <w:sz w:val="24"/>
        </w:rPr>
        <w:t>陆寿康主编；朱江，杨华元，黄迪君，崇桂琴副主编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刺法灸法学习题集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陆寿康主编；朱江，杨华元，黄迪君，崇桂琴副主编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本书出售、求购地址：https://www.jiaokey.com/book/detail/11545033.html</w:t>
      </w:r>
    </w:p>
    <w:p>
      <w:r>
        <w:t>更多相关图书推荐：https://www.jiaokey.com</w:t>
      </w:r>
    </w:p>
    <w:p>
      <w:r>
        <w:t>陆寿康主编；朱江，杨华元，黄迪君，崇桂琴副主编 其他作品：https://www.jiaokey.com/tag/陆寿康主编；朱江，杨华元，黄迪君，崇桂琴副主编.html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关键词搜索：https://www.jiaokey.com/tag/刺法灸法学习题集.html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