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五官科病人护理230问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五官科病人护理230问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本书出售、求购地址：https://www.jiaokey.com/book/detail/11544607.html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关键词搜索：https://www.jiaokey.com/tag/五官科病人护理230问.html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