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一个月学中医辨证</w:t>
      </w:r>
    </w:p>
    <w:p>
      <w:r>
        <w:rPr>
          <w:rFonts w:ascii="宋体" w:hAnsi="宋体" w:eastAsia="宋体"/>
          <w:sz w:val="24"/>
        </w:rPr>
        <w:t>孙理军主编；张养生，杨宗林，于晓红，于晓光副主编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一个月学中医辨证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孙理军主编；张养生，杨宗林，于晓红，于晓光副主编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本书出售、求购地址：https://www.jiaokey.com/book/detail/11544442.html</w:t>
      </w:r>
    </w:p>
    <w:p>
      <w:r>
        <w:t>更多相关图书推荐：https://www.jiaokey.com</w:t>
      </w:r>
    </w:p>
    <w:p>
      <w:r>
        <w:t>孙理军主编；张养生，杨宗林，于晓红，于晓光副主编 其他作品：https://www.jiaokey.com/tag/孙理军主编；张养生，杨宗林，于晓红，于晓光副主编.html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关键词搜索：https://www.jiaokey.com/tag/一个月学中医辨证.html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