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中药学考试题解</w:t>
      </w:r>
    </w:p>
    <w:p>
      <w:r>
        <w:rPr>
          <w:rFonts w:ascii="宋体" w:hAnsi="宋体" w:eastAsia="宋体"/>
          <w:sz w:val="24"/>
        </w:rPr>
        <w:t>徐树楠，张博翔主编；张一昕，张德芹，熊杰，郑玉琴副主编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徐树楠，张博翔主编；张一昕，张德芹，熊杰，郑玉琴副主编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本书出售、求购地址：https://www.jiaokey.com/book/detail/11544432.html</w:t>
      </w:r>
    </w:p>
    <w:p>
      <w:r>
        <w:t>更多相关图书推荐：https://www.jiaokey.com</w:t>
      </w:r>
    </w:p>
    <w:p>
      <w:r>
        <w:t>徐树楠，张博翔主编；张一昕，张德芹，熊杰，郑玉琴副主编 其他作品：https://www.jiaokey.com/tag/徐树楠，张博翔主编；张一昕，张德芹，熊杰，郑玉琴副主编.html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