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实用表格内科学</w:t>
      </w:r>
    </w:p>
    <w:p>
      <w:r>
        <w:rPr>
          <w:rFonts w:ascii="宋体" w:hAnsi="宋体" w:eastAsia="宋体"/>
          <w:sz w:val="24"/>
        </w:rPr>
        <w:t>杨俊超，柴锡庆主编；李校天，苏安英，李丽，苏进营，李保卫副主编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实用表格内科学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杨俊超，柴锡庆主编；李校天，苏安英，李丽，苏进营，李保卫副主编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本书出售、求购地址：https://www.jiaokey.com/book/detail/11544117.html</w:t>
      </w:r>
    </w:p>
    <w:p>
      <w:r>
        <w:t>更多相关图书推荐：https://www.jiaokey.com</w:t>
      </w:r>
    </w:p>
    <w:p>
      <w:r>
        <w:t>杨俊超，柴锡庆主编；李校天，苏安英，李丽，苏进营，李保卫副主编 其他作品：https://www.jiaokey.com/tag/杨俊超，柴锡庆主编；李校天，苏安英，李丽，苏进营，李保卫副主编.html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关键词搜索：https://www.jiaokey.com/tag/实用表格内科学.html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